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CDD" w:rsidRDefault="00B33CDD">
      <w:r>
        <w:t>Video</w:t>
      </w:r>
      <w:r w:rsidR="000F4E9E">
        <w:t>’</w:t>
      </w:r>
      <w:r>
        <w:t>s</w:t>
      </w:r>
      <w:r w:rsidR="000F4E9E">
        <w:t xml:space="preserve"> te vinden op schooltv.nl : literatuurgeschiedenis. </w:t>
      </w:r>
    </w:p>
    <w:p w:rsidR="000C7693" w:rsidRDefault="00956D40">
      <w:r>
        <w:t>Literatuurgeschiedenis de middeleeuwen</w:t>
      </w:r>
      <w:r w:rsidR="000F4E9E">
        <w:t xml:space="preserve"> video 1: inhoud: </w:t>
      </w:r>
      <w:bookmarkStart w:id="0" w:name="_GoBack"/>
      <w:bookmarkEnd w:id="0"/>
    </w:p>
    <w:p w:rsidR="00956D40" w:rsidRDefault="00956D40">
      <w:r>
        <w:t xml:space="preserve">Verhalen vertellen. Germanen liederen en verhalen, je hoort de verhalen. </w:t>
      </w:r>
    </w:p>
    <w:p w:rsidR="00956D40" w:rsidRDefault="00956D40">
      <w:r>
        <w:t xml:space="preserve">Rijn grens Germaanse en Romeinse taal gebied. Oorzaak aparte taal. Zuiden: Romeinse talen. </w:t>
      </w:r>
    </w:p>
    <w:p w:rsidR="00956D40" w:rsidRDefault="00956D40">
      <w:r>
        <w:t>Cultuur ontmoeting Frans-Nederlands: ontstaan prachtige literatuur</w:t>
      </w:r>
    </w:p>
    <w:p w:rsidR="00956D40" w:rsidRDefault="00956D40">
      <w:r>
        <w:t xml:space="preserve">Handvol kloosters en kastelen. Schrift in kloosters. Oud Nederlands in latijn geschriften. Flarden. </w:t>
      </w:r>
      <w:proofErr w:type="spellStart"/>
      <w:r>
        <w:t>Munniken</w:t>
      </w:r>
      <w:proofErr w:type="spellEnd"/>
      <w:r>
        <w:t xml:space="preserve"> (moedertje) </w:t>
      </w:r>
      <w:proofErr w:type="spellStart"/>
      <w:r>
        <w:t>wada</w:t>
      </w:r>
      <w:proofErr w:type="spellEnd"/>
      <w:r>
        <w:t xml:space="preserve"> (wad)</w:t>
      </w:r>
    </w:p>
    <w:p w:rsidR="00956D40" w:rsidRDefault="00956D40">
      <w:r>
        <w:t xml:space="preserve">Rond 1100 pennenproef. </w:t>
      </w:r>
    </w:p>
    <w:p w:rsidR="00956D40" w:rsidRDefault="00956D40">
      <w:r>
        <w:t xml:space="preserve">Hendrik van </w:t>
      </w:r>
      <w:proofErr w:type="spellStart"/>
      <w:r>
        <w:t>Veldeke</w:t>
      </w:r>
      <w:proofErr w:type="spellEnd"/>
      <w:r>
        <w:t xml:space="preserve">. Eerste liefdesliedjes. Hij schreef naast zijn werk. Ridderverhaal en heiligenverhaal: Sint </w:t>
      </w:r>
      <w:proofErr w:type="spellStart"/>
      <w:r>
        <w:t>Servaes</w:t>
      </w:r>
      <w:proofErr w:type="spellEnd"/>
      <w:r>
        <w:t xml:space="preserve">. 30 liefdesliederen. Verwijzingen natuur. </w:t>
      </w:r>
    </w:p>
    <w:p w:rsidR="00B33CDD" w:rsidRDefault="00B33CDD">
      <w:r>
        <w:t xml:space="preserve">Lied van heer Halewijn. </w:t>
      </w:r>
    </w:p>
    <w:p w:rsidR="00B33CDD" w:rsidRDefault="00B33CDD">
      <w:r>
        <w:t xml:space="preserve">Literatuur in de middeleeuwen literatuur in de stad. </w:t>
      </w:r>
    </w:p>
    <w:p w:rsidR="00B33CDD" w:rsidRDefault="00B33CDD">
      <w:r>
        <w:t xml:space="preserve">Mysterieuze Willem en het verhaal </w:t>
      </w:r>
      <w:proofErr w:type="spellStart"/>
      <w:r>
        <w:t>Madoc</w:t>
      </w:r>
      <w:proofErr w:type="spellEnd"/>
      <w:r>
        <w:t xml:space="preserve">: Reinaert de Vos. </w:t>
      </w:r>
    </w:p>
    <w:p w:rsidR="00B33CDD" w:rsidRDefault="00B33CDD">
      <w:r>
        <w:t xml:space="preserve">Mariken van </w:t>
      </w:r>
      <w:proofErr w:type="spellStart"/>
      <w:r>
        <w:t>Nimmegen</w:t>
      </w:r>
      <w:proofErr w:type="spellEnd"/>
      <w:r>
        <w:t xml:space="preserve">. </w:t>
      </w:r>
    </w:p>
    <w:p w:rsidR="00B33CDD" w:rsidRDefault="00B33CDD"/>
    <w:p w:rsidR="00B33CDD" w:rsidRDefault="00B33CDD">
      <w:r>
        <w:t>Literatuur in de middeleeuwen: van vechtersbazen en hoofse liefde</w:t>
      </w:r>
    </w:p>
    <w:p w:rsidR="00B33CDD" w:rsidRDefault="00B33CDD">
      <w:pPr>
        <w:rPr>
          <w:rFonts w:ascii="Arial" w:hAnsi="Arial" w:cs="Arial"/>
          <w:color w:val="282828"/>
        </w:rPr>
      </w:pPr>
      <w:r>
        <w:rPr>
          <w:rFonts w:ascii="Arial" w:hAnsi="Arial" w:cs="Arial"/>
          <w:color w:val="282828"/>
        </w:rPr>
        <w:t xml:space="preserve">Over ridders en hun grote leiders koning Arthur en keizer Karel de Grote. Over de onhandige jongen </w:t>
      </w:r>
      <w:proofErr w:type="spellStart"/>
      <w:r>
        <w:rPr>
          <w:rFonts w:ascii="Arial" w:hAnsi="Arial" w:cs="Arial"/>
          <w:color w:val="282828"/>
        </w:rPr>
        <w:t>Ferguut</w:t>
      </w:r>
      <w:proofErr w:type="spellEnd"/>
      <w:r>
        <w:rPr>
          <w:rFonts w:ascii="Arial" w:hAnsi="Arial" w:cs="Arial"/>
          <w:color w:val="282828"/>
        </w:rPr>
        <w:t xml:space="preserve"> die ridder wil worden, en over het publiek dat aan het eind van de middeleeuwen een beetje genoeg kreeg van ridders en hun fantastische avonturen. Zie het trieste verhaal van Don </w:t>
      </w:r>
      <w:proofErr w:type="spellStart"/>
      <w:r>
        <w:rPr>
          <w:rFonts w:ascii="Arial" w:hAnsi="Arial" w:cs="Arial"/>
          <w:color w:val="282828"/>
        </w:rPr>
        <w:t>Quichot</w:t>
      </w:r>
      <w:proofErr w:type="spellEnd"/>
      <w:r>
        <w:rPr>
          <w:rFonts w:ascii="Arial" w:hAnsi="Arial" w:cs="Arial"/>
          <w:color w:val="282828"/>
        </w:rPr>
        <w:t xml:space="preserve"> van La </w:t>
      </w:r>
      <w:proofErr w:type="spellStart"/>
      <w:r>
        <w:rPr>
          <w:rFonts w:ascii="Arial" w:hAnsi="Arial" w:cs="Arial"/>
          <w:color w:val="282828"/>
        </w:rPr>
        <w:t>Mancha</w:t>
      </w:r>
      <w:proofErr w:type="spellEnd"/>
      <w:r>
        <w:rPr>
          <w:rFonts w:ascii="Arial" w:hAnsi="Arial" w:cs="Arial"/>
          <w:color w:val="282828"/>
        </w:rPr>
        <w:t>.</w:t>
      </w:r>
    </w:p>
    <w:p w:rsidR="00B33CDD" w:rsidRDefault="00B33CDD">
      <w:pPr>
        <w:rPr>
          <w:rFonts w:ascii="Arial" w:hAnsi="Arial" w:cs="Arial"/>
          <w:color w:val="282828"/>
        </w:rPr>
      </w:pPr>
    </w:p>
    <w:p w:rsidR="00B33CDD" w:rsidRDefault="00B33CDD">
      <w:pPr>
        <w:rPr>
          <w:rFonts w:ascii="Arial" w:hAnsi="Arial" w:cs="Arial"/>
          <w:color w:val="282828"/>
        </w:rPr>
      </w:pPr>
      <w:r>
        <w:rPr>
          <w:rFonts w:ascii="Arial" w:hAnsi="Arial" w:cs="Arial"/>
          <w:color w:val="282828"/>
        </w:rPr>
        <w:t>Een handgeschreven wereld:</w:t>
      </w:r>
    </w:p>
    <w:p w:rsidR="00B33CDD" w:rsidRDefault="00B33CDD">
      <w:pPr>
        <w:rPr>
          <w:rFonts w:ascii="Arial" w:hAnsi="Arial" w:cs="Arial"/>
          <w:color w:val="282828"/>
        </w:rPr>
      </w:pPr>
    </w:p>
    <w:p w:rsidR="00B33CDD" w:rsidRDefault="00B33CDD">
      <w:pPr>
        <w:rPr>
          <w:rFonts w:ascii="Arial" w:hAnsi="Arial" w:cs="Arial"/>
          <w:color w:val="282828"/>
        </w:rPr>
      </w:pPr>
      <w:r>
        <w:rPr>
          <w:rFonts w:ascii="Arial" w:hAnsi="Arial" w:cs="Arial"/>
          <w:color w:val="282828"/>
        </w:rPr>
        <w:t>Ooit kon je voor de prijs van elf handgeschreven boeken een statig herenhuis kopen in een stadje in Vlaanderen. We zien hoe de productie van zo'n handgeschreven boek in zijn werk ging, evenals de nieuwe techniek van het boekdrukken, waardoor de literatuur binnen bereik kwam van een veel groter publiek.</w:t>
      </w:r>
    </w:p>
    <w:p w:rsidR="00B33CDD" w:rsidRDefault="00B33CDD">
      <w:pPr>
        <w:rPr>
          <w:rFonts w:ascii="Arial" w:hAnsi="Arial" w:cs="Arial"/>
          <w:color w:val="282828"/>
        </w:rPr>
      </w:pPr>
    </w:p>
    <w:p w:rsidR="00B33CDD" w:rsidRDefault="00B33CDD">
      <w:pPr>
        <w:rPr>
          <w:rFonts w:ascii="Arial" w:hAnsi="Arial" w:cs="Arial"/>
          <w:color w:val="282828"/>
        </w:rPr>
      </w:pPr>
      <w:r>
        <w:rPr>
          <w:rFonts w:ascii="Arial" w:hAnsi="Arial" w:cs="Arial"/>
          <w:color w:val="282828"/>
        </w:rPr>
        <w:t>Literatuur in dienst van God</w:t>
      </w:r>
    </w:p>
    <w:p w:rsidR="00B33CDD" w:rsidRDefault="00B33CDD">
      <w:pPr>
        <w:rPr>
          <w:rFonts w:ascii="Arial" w:hAnsi="Arial" w:cs="Arial"/>
          <w:color w:val="282828"/>
        </w:rPr>
      </w:pPr>
      <w:r>
        <w:rPr>
          <w:rFonts w:ascii="Arial" w:hAnsi="Arial" w:cs="Arial"/>
          <w:color w:val="282828"/>
        </w:rPr>
        <w:t xml:space="preserve">Veel middeleeuwse auteurs wijdden hun leven en hun werk aan God, ieder op zijn eigen manier: de verteller van exempelen als Beatrijs, de auteur van heiligenlevens, de scherpzinnige mystica </w:t>
      </w:r>
      <w:proofErr w:type="spellStart"/>
      <w:r>
        <w:rPr>
          <w:rFonts w:ascii="Arial" w:hAnsi="Arial" w:cs="Arial"/>
          <w:color w:val="282828"/>
        </w:rPr>
        <w:t>Hadewijch</w:t>
      </w:r>
      <w:proofErr w:type="spellEnd"/>
      <w:r>
        <w:rPr>
          <w:rFonts w:ascii="Arial" w:hAnsi="Arial" w:cs="Arial"/>
          <w:color w:val="282828"/>
        </w:rPr>
        <w:t xml:space="preserve"> en de chroniqueur van het vrouwenklooster in Diepenveen.</w:t>
      </w:r>
    </w:p>
    <w:p w:rsidR="00B33CDD" w:rsidRDefault="00B33CDD">
      <w:pPr>
        <w:rPr>
          <w:rFonts w:ascii="Arial" w:hAnsi="Arial" w:cs="Arial"/>
          <w:color w:val="282828"/>
        </w:rPr>
      </w:pPr>
    </w:p>
    <w:p w:rsidR="00B33CDD" w:rsidRDefault="00B33CDD">
      <w:pPr>
        <w:rPr>
          <w:rFonts w:ascii="Arial" w:hAnsi="Arial" w:cs="Arial"/>
          <w:color w:val="282828"/>
        </w:rPr>
      </w:pPr>
      <w:r>
        <w:rPr>
          <w:rFonts w:ascii="Arial" w:hAnsi="Arial" w:cs="Arial"/>
          <w:color w:val="282828"/>
        </w:rPr>
        <w:t>Beeld van de wereld</w:t>
      </w:r>
    </w:p>
    <w:p w:rsidR="00B33CDD" w:rsidRDefault="00B33CDD">
      <w:pPr>
        <w:rPr>
          <w:rFonts w:ascii="Arial" w:hAnsi="Arial" w:cs="Arial"/>
          <w:color w:val="282828"/>
        </w:rPr>
      </w:pPr>
    </w:p>
    <w:p w:rsidR="00B33CDD" w:rsidRDefault="00B33CDD">
      <w:r>
        <w:rPr>
          <w:rFonts w:ascii="Arial" w:hAnsi="Arial" w:cs="Arial"/>
          <w:color w:val="282828"/>
        </w:rPr>
        <w:lastRenderedPageBreak/>
        <w:t xml:space="preserve">Een blik op de wereld en de kosmos van Jacob van </w:t>
      </w:r>
      <w:proofErr w:type="spellStart"/>
      <w:r>
        <w:rPr>
          <w:rFonts w:ascii="Arial" w:hAnsi="Arial" w:cs="Arial"/>
          <w:color w:val="282828"/>
        </w:rPr>
        <w:t>Maerlant</w:t>
      </w:r>
      <w:proofErr w:type="spellEnd"/>
      <w:r>
        <w:rPr>
          <w:rFonts w:ascii="Arial" w:hAnsi="Arial" w:cs="Arial"/>
          <w:color w:val="282828"/>
        </w:rPr>
        <w:t xml:space="preserve">, die de vader van alle Dietse dichters werd genoemd. Van </w:t>
      </w:r>
      <w:proofErr w:type="spellStart"/>
      <w:r>
        <w:rPr>
          <w:rFonts w:ascii="Arial" w:hAnsi="Arial" w:cs="Arial"/>
          <w:color w:val="282828"/>
        </w:rPr>
        <w:t>Maerlant</w:t>
      </w:r>
      <w:proofErr w:type="spellEnd"/>
      <w:r>
        <w:rPr>
          <w:rFonts w:ascii="Arial" w:hAnsi="Arial" w:cs="Arial"/>
          <w:color w:val="282828"/>
        </w:rPr>
        <w:t xml:space="preserve"> is misschien meer een wetenschapsjournalist </w:t>
      </w:r>
      <w:proofErr w:type="spellStart"/>
      <w:r>
        <w:rPr>
          <w:rFonts w:ascii="Arial" w:hAnsi="Arial" w:cs="Arial"/>
          <w:color w:val="282828"/>
        </w:rPr>
        <w:t>avant</w:t>
      </w:r>
      <w:proofErr w:type="spellEnd"/>
      <w:r>
        <w:rPr>
          <w:rFonts w:ascii="Arial" w:hAnsi="Arial" w:cs="Arial"/>
          <w:color w:val="282828"/>
        </w:rPr>
        <w:t xml:space="preserve"> la lettre, maar hij wist kennelijk alles - van volkenkunde tot de classificatie van dieren en planten. Wat misschien wel het mooiste is: hij bedacht voor veel van die kennis Nederlandse termen.</w:t>
      </w:r>
    </w:p>
    <w:p w:rsidR="00956D40" w:rsidRDefault="00956D40"/>
    <w:sectPr w:rsidR="00956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40"/>
    <w:rsid w:val="00082F95"/>
    <w:rsid w:val="000C7693"/>
    <w:rsid w:val="000F4E9E"/>
    <w:rsid w:val="001B2FBE"/>
    <w:rsid w:val="00333B5D"/>
    <w:rsid w:val="00500889"/>
    <w:rsid w:val="007B2F31"/>
    <w:rsid w:val="007D49A3"/>
    <w:rsid w:val="00956D40"/>
    <w:rsid w:val="00960FCF"/>
    <w:rsid w:val="00B33C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636B"/>
  <w15:chartTrackingRefBased/>
  <w15:docId w15:val="{7E7B3AE0-7ECE-4F3B-91CA-A771F574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Dikkers</dc:creator>
  <cp:keywords/>
  <dc:description/>
  <cp:lastModifiedBy>Esther Dikkers</cp:lastModifiedBy>
  <cp:revision>3</cp:revision>
  <dcterms:created xsi:type="dcterms:W3CDTF">2017-08-27T16:23:00Z</dcterms:created>
  <dcterms:modified xsi:type="dcterms:W3CDTF">2018-05-04T09:33:00Z</dcterms:modified>
</cp:coreProperties>
</file>